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65" w:rsidRPr="003451B7" w:rsidRDefault="003451B7" w:rsidP="003451B7">
      <w:pPr>
        <w:jc w:val="center"/>
        <w:rPr>
          <w:b/>
        </w:rPr>
      </w:pPr>
      <w:r w:rsidRPr="003451B7">
        <w:rPr>
          <w:b/>
        </w:rPr>
        <w:t xml:space="preserve">Conewago </w:t>
      </w:r>
      <w:r w:rsidR="000175D6">
        <w:rPr>
          <w:b/>
        </w:rPr>
        <w:t>Environmental Markets</w:t>
      </w:r>
      <w:r w:rsidRPr="003451B7">
        <w:rPr>
          <w:b/>
        </w:rPr>
        <w:t xml:space="preserve"> Team Meeting</w:t>
      </w:r>
    </w:p>
    <w:p w:rsidR="003451B7" w:rsidRPr="003451B7" w:rsidRDefault="000175D6" w:rsidP="003451B7">
      <w:pPr>
        <w:jc w:val="center"/>
        <w:rPr>
          <w:b/>
        </w:rPr>
      </w:pPr>
      <w:r>
        <w:rPr>
          <w:b/>
        </w:rPr>
        <w:t>April 26</w:t>
      </w:r>
      <w:r w:rsidR="00F96843">
        <w:rPr>
          <w:b/>
        </w:rPr>
        <w:t>, 2011</w:t>
      </w:r>
      <w:r w:rsidR="003451B7" w:rsidRPr="003451B7">
        <w:rPr>
          <w:b/>
        </w:rPr>
        <w:t xml:space="preserve">, </w:t>
      </w:r>
      <w:r>
        <w:rPr>
          <w:b/>
        </w:rPr>
        <w:t>10:00 am to 12:00 pm</w:t>
      </w:r>
      <w:r w:rsidR="00535B55">
        <w:rPr>
          <w:b/>
        </w:rPr>
        <w:br/>
      </w:r>
      <w:r>
        <w:rPr>
          <w:b/>
        </w:rPr>
        <w:t>Dauphin County Agriculture and Natural Resources Center</w:t>
      </w:r>
    </w:p>
    <w:p w:rsidR="003451B7" w:rsidRPr="003451B7" w:rsidRDefault="009F455F" w:rsidP="003451B7">
      <w:pPr>
        <w:jc w:val="center"/>
        <w:rPr>
          <w:b/>
        </w:rPr>
      </w:pPr>
      <w:r>
        <w:rPr>
          <w:b/>
        </w:rPr>
        <w:t>MINUTES</w:t>
      </w:r>
    </w:p>
    <w:p w:rsidR="00DB65C7" w:rsidRPr="00DB65C7" w:rsidRDefault="00DB65C7" w:rsidP="00657BC9">
      <w:pPr>
        <w:rPr>
          <w:b/>
        </w:rPr>
        <w:sectPr w:rsidR="00DB65C7" w:rsidRPr="00DB65C7" w:rsidSect="000A1047">
          <w:pgSz w:w="12240" w:h="15840"/>
          <w:pgMar w:top="1440" w:right="1440" w:bottom="630" w:left="1440" w:header="720" w:footer="720" w:gutter="0"/>
          <w:cols w:space="720"/>
          <w:docGrid w:linePitch="360"/>
        </w:sectPr>
      </w:pPr>
      <w:r>
        <w:rPr>
          <w:b/>
        </w:rPr>
        <w:t>Attending:</w:t>
      </w:r>
    </w:p>
    <w:p w:rsidR="00C13D63" w:rsidRDefault="003A2186" w:rsidP="00657BC9">
      <w:pPr>
        <w:sectPr w:rsidR="00C13D63" w:rsidSect="00C13D6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lastRenderedPageBreak/>
        <w:t>Kristen Saacke Blunk, PSU</w:t>
      </w:r>
      <w:r>
        <w:br/>
        <w:t>Dan Dostie, USDA NRCS</w:t>
      </w:r>
      <w:r>
        <w:br/>
        <w:t>Robb Meinen, PSU</w:t>
      </w:r>
      <w:r>
        <w:br/>
        <w:t>Jim Baird, AFT</w:t>
      </w:r>
      <w:r>
        <w:br/>
        <w:t>Shelly Dehoff, PA Ag Ombudsman</w:t>
      </w:r>
      <w:r>
        <w:br/>
      </w:r>
      <w:r>
        <w:lastRenderedPageBreak/>
        <w:t>Susan Marquart, USDA NRCS</w:t>
      </w:r>
      <w:r>
        <w:br/>
        <w:t>Karl Brown, SCC</w:t>
      </w:r>
      <w:r>
        <w:br/>
        <w:t>Matt Royer, PSU</w:t>
      </w:r>
      <w:r>
        <w:br/>
        <w:t>Mike Hubler, DCCD</w:t>
      </w:r>
    </w:p>
    <w:p w:rsidR="00F77236" w:rsidRPr="00C13D63" w:rsidRDefault="00C13D63" w:rsidP="00657BC9">
      <w:pPr>
        <w:sectPr w:rsidR="00F77236" w:rsidRPr="00C13D63" w:rsidSect="00C13D6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lastRenderedPageBreak/>
        <w:br/>
      </w:r>
    </w:p>
    <w:p w:rsidR="003A2186" w:rsidRDefault="003A2186" w:rsidP="00F96843">
      <w:r>
        <w:lastRenderedPageBreak/>
        <w:t>Agenda item for this meeting was discussion of PEACCE and whether the tool could be revised and piloted in Conewago as a third party certification process.  Partners discussed need for certainty to make farmers interested in participating.</w:t>
      </w:r>
    </w:p>
    <w:p w:rsidR="00DF7A59" w:rsidRDefault="003A2186" w:rsidP="00F96843">
      <w:r>
        <w:t>Robb Meinen provided history of PEACCE and how it operated.  Bell &amp; Evans became very interested and made it a requirement for their farmers.  This drove a lot of the program for a while.  When funding ended, Robb continued to do the assessments.</w:t>
      </w:r>
    </w:p>
    <w:p w:rsidR="00DF7A59" w:rsidRDefault="00DF7A59" w:rsidP="00F96843">
      <w:r>
        <w:t>Certification process</w:t>
      </w:r>
      <w:proofErr w:type="gramStart"/>
      <w:r>
        <w:t>:</w:t>
      </w:r>
      <w:proofErr w:type="gramEnd"/>
      <w:r>
        <w:br/>
        <w:t>(1) Robb offers Environmental Awareness Course</w:t>
      </w:r>
      <w:r>
        <w:br/>
        <w:t>(2) must have a Conservation Plan</w:t>
      </w:r>
      <w:r>
        <w:br/>
        <w:t>(3) must have Nutrient Management Plan (or MMP)</w:t>
      </w:r>
      <w:r>
        <w:br/>
        <w:t>(4) Environmental Assessment (third party).  Producer must volunteer the confidential assessment report to PSU/District when Certification Review is undertaken.</w:t>
      </w:r>
      <w:r>
        <w:br/>
        <w:t>(5) Certification Review undertaken and producer is certified under PEACCE</w:t>
      </w:r>
    </w:p>
    <w:p w:rsidR="00DF7A59" w:rsidRDefault="00DF7A59" w:rsidP="00F96843">
      <w:r>
        <w:t>Nutrient trading—third party assessors need to be educated on this to make recommendations to farmers regarding potential qualification for trading program.</w:t>
      </w:r>
    </w:p>
    <w:p w:rsidR="00DF7A59" w:rsidRDefault="00DF7A59" w:rsidP="00F96843">
      <w:r>
        <w:t>Could we incentivize this program by moving trading proposals to top of the queue for nutrient trading certification?</w:t>
      </w:r>
    </w:p>
    <w:p w:rsidR="00DF7A59" w:rsidRDefault="00DF7A59" w:rsidP="00F96843">
      <w:r>
        <w:t>There must be some driver for this program.  Ex: in Virginia, legislation on certainty could be a driver.</w:t>
      </w:r>
    </w:p>
    <w:p w:rsidR="00DF7A59" w:rsidRDefault="00DF7A59" w:rsidP="00F96843">
      <w:r>
        <w:t>Need to update PEACCE to meet current 102/MMM standards.</w:t>
      </w:r>
    </w:p>
    <w:p w:rsidR="00DF7A59" w:rsidRDefault="00DF7A59" w:rsidP="00F96843">
      <w:r>
        <w:t>We could pilot with a handful of programs in the watershed.</w:t>
      </w:r>
    </w:p>
    <w:p w:rsidR="000A1047" w:rsidRDefault="00DF7A59" w:rsidP="00F96843">
      <w:r>
        <w:t xml:space="preserve">Next steps:  </w:t>
      </w:r>
      <w:r w:rsidR="000A1047">
        <w:br/>
      </w:r>
      <w:r>
        <w:t xml:space="preserve">Reconvene PEACCE Board </w:t>
      </w:r>
      <w:r w:rsidR="000A1047">
        <w:t>to discuss reinvigorating PEACCE.</w:t>
      </w:r>
      <w:r w:rsidR="000A1047">
        <w:br/>
        <w:t>Revise environmental compliance standards to reflect changes in regulations</w:t>
      </w:r>
      <w:r w:rsidR="000A1047">
        <w:br/>
        <w:t>Begin to develop pilot program.</w:t>
      </w:r>
    </w:p>
    <w:sectPr w:rsidR="000A1047" w:rsidSect="00F7723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80C41"/>
    <w:multiLevelType w:val="hybridMultilevel"/>
    <w:tmpl w:val="A260D516"/>
    <w:lvl w:ilvl="0" w:tplc="7F2AF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D73CC"/>
    <w:multiLevelType w:val="multilevel"/>
    <w:tmpl w:val="A7FC01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>
    <w:nsid w:val="5EA64010"/>
    <w:multiLevelType w:val="hybridMultilevel"/>
    <w:tmpl w:val="A98AB6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69753B9"/>
    <w:multiLevelType w:val="hybridMultilevel"/>
    <w:tmpl w:val="A260D516"/>
    <w:lvl w:ilvl="0" w:tplc="7F2AF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51B7"/>
    <w:rsid w:val="000175D6"/>
    <w:rsid w:val="000A1047"/>
    <w:rsid w:val="001718F5"/>
    <w:rsid w:val="00180C92"/>
    <w:rsid w:val="00194B2C"/>
    <w:rsid w:val="001F1865"/>
    <w:rsid w:val="001F3AA3"/>
    <w:rsid w:val="00255848"/>
    <w:rsid w:val="0033152B"/>
    <w:rsid w:val="003451B7"/>
    <w:rsid w:val="00396C60"/>
    <w:rsid w:val="003A2186"/>
    <w:rsid w:val="00492E9E"/>
    <w:rsid w:val="00533CA2"/>
    <w:rsid w:val="00535B55"/>
    <w:rsid w:val="00616E56"/>
    <w:rsid w:val="00657BC9"/>
    <w:rsid w:val="006B4FE0"/>
    <w:rsid w:val="008F49E7"/>
    <w:rsid w:val="009030BA"/>
    <w:rsid w:val="009A1C07"/>
    <w:rsid w:val="009C783A"/>
    <w:rsid w:val="009F455F"/>
    <w:rsid w:val="00AD4669"/>
    <w:rsid w:val="00AD6F2C"/>
    <w:rsid w:val="00AE4472"/>
    <w:rsid w:val="00AF70FB"/>
    <w:rsid w:val="00B13DBA"/>
    <w:rsid w:val="00B15C70"/>
    <w:rsid w:val="00B332F7"/>
    <w:rsid w:val="00BF6B40"/>
    <w:rsid w:val="00C06B7A"/>
    <w:rsid w:val="00C13D63"/>
    <w:rsid w:val="00CB684B"/>
    <w:rsid w:val="00CF1C53"/>
    <w:rsid w:val="00DB65C7"/>
    <w:rsid w:val="00DF7A59"/>
    <w:rsid w:val="00E112B2"/>
    <w:rsid w:val="00EB7D4E"/>
    <w:rsid w:val="00EE1003"/>
    <w:rsid w:val="00EF2626"/>
    <w:rsid w:val="00EF2831"/>
    <w:rsid w:val="00EF75D5"/>
    <w:rsid w:val="00F26B97"/>
    <w:rsid w:val="00F76E5C"/>
    <w:rsid w:val="00F77236"/>
    <w:rsid w:val="00F9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1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3C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PSU User</dc:creator>
  <cp:keywords/>
  <dc:description/>
  <cp:lastModifiedBy>PSU User</cp:lastModifiedBy>
  <cp:revision>2</cp:revision>
  <cp:lastPrinted>2010-11-18T17:29:00Z</cp:lastPrinted>
  <dcterms:created xsi:type="dcterms:W3CDTF">2012-01-30T17:46:00Z</dcterms:created>
  <dcterms:modified xsi:type="dcterms:W3CDTF">2012-01-30T17:46:00Z</dcterms:modified>
</cp:coreProperties>
</file>