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Conewago Project Advisory Team Meeting</w:t>
      </w:r>
    </w:p>
    <w:p w:rsidR="003451B7" w:rsidRPr="003451B7" w:rsidRDefault="009943D1" w:rsidP="003451B7">
      <w:pPr>
        <w:jc w:val="center"/>
        <w:rPr>
          <w:b/>
        </w:rPr>
      </w:pPr>
      <w:r>
        <w:rPr>
          <w:b/>
        </w:rPr>
        <w:t>September 20</w:t>
      </w:r>
      <w:r w:rsidR="00F96843">
        <w:rPr>
          <w:b/>
        </w:rPr>
        <w:t>, 2011</w:t>
      </w:r>
      <w:r w:rsidR="003451B7" w:rsidRPr="003451B7">
        <w:rPr>
          <w:b/>
        </w:rPr>
        <w:t xml:space="preserve">, </w:t>
      </w:r>
      <w:r w:rsidR="00535B55">
        <w:rPr>
          <w:b/>
        </w:rPr>
        <w:t>9:45 am to 12:15 pm</w:t>
      </w:r>
      <w:r w:rsidR="00535B55">
        <w:rPr>
          <w:b/>
        </w:rPr>
        <w:br/>
      </w:r>
      <w:r w:rsidR="009D559C">
        <w:rPr>
          <w:b/>
        </w:rPr>
        <w:t>Londonderry Township Municipal Building</w:t>
      </w:r>
    </w:p>
    <w:p w:rsidR="003451B7" w:rsidRDefault="003451B7"/>
    <w:p w:rsidR="003451B7" w:rsidRPr="003451B7" w:rsidRDefault="009F455F" w:rsidP="003451B7">
      <w:pPr>
        <w:jc w:val="center"/>
        <w:rPr>
          <w:b/>
        </w:rPr>
      </w:pPr>
      <w:r>
        <w:rPr>
          <w:b/>
        </w:rPr>
        <w:t>MINUTES</w:t>
      </w:r>
    </w:p>
    <w:p w:rsidR="00F77236" w:rsidRDefault="00F77236" w:rsidP="00657BC9"/>
    <w:p w:rsidR="00DB65C7" w:rsidRPr="00DB65C7" w:rsidRDefault="00DB65C7" w:rsidP="00657BC9">
      <w:pPr>
        <w:rPr>
          <w:b/>
        </w:rPr>
        <w:sectPr w:rsidR="00DB65C7" w:rsidRPr="00DB65C7" w:rsidSect="001F1865">
          <w:footerReference w:type="default" r:id="rId7"/>
          <w:pgSz w:w="12240" w:h="15840"/>
          <w:pgMar w:top="1440" w:right="1440" w:bottom="1440" w:left="1440" w:header="720" w:footer="720" w:gutter="0"/>
          <w:cols w:space="720"/>
          <w:docGrid w:linePitch="360"/>
        </w:sectPr>
      </w:pPr>
      <w:r>
        <w:rPr>
          <w:b/>
        </w:rPr>
        <w:t>Attending:</w:t>
      </w:r>
    </w:p>
    <w:p w:rsidR="00C13D63" w:rsidRDefault="00C13D63" w:rsidP="00657BC9">
      <w:pPr>
        <w:sectPr w:rsidR="00C13D63" w:rsidSect="00C13D63">
          <w:type w:val="continuous"/>
          <w:pgSz w:w="12240" w:h="15840"/>
          <w:pgMar w:top="1440" w:right="1440" w:bottom="1440" w:left="1440" w:header="720" w:footer="720" w:gutter="0"/>
          <w:cols w:num="2" w:space="720"/>
          <w:docGrid w:linePitch="360"/>
        </w:sectPr>
      </w:pPr>
      <w:r>
        <w:lastRenderedPageBreak/>
        <w:t>Matt Royer, PSU</w:t>
      </w:r>
      <w:r>
        <w:br/>
      </w:r>
      <w:r w:rsidR="009D559C">
        <w:t xml:space="preserve">Jeremy Zidek, </w:t>
      </w:r>
      <w:proofErr w:type="spellStart"/>
      <w:r w:rsidR="009D559C">
        <w:t>ZedX</w:t>
      </w:r>
      <w:proofErr w:type="spellEnd"/>
      <w:r w:rsidR="009D559C">
        <w:br/>
      </w:r>
      <w:r w:rsidR="009943D1">
        <w:t>Mike Langland, USGS</w:t>
      </w:r>
      <w:r w:rsidR="009943D1">
        <w:br/>
        <w:t>Susan Marquart, NRCS</w:t>
      </w:r>
      <w:r w:rsidR="009943D1">
        <w:br/>
      </w:r>
      <w:r w:rsidR="009943D1">
        <w:lastRenderedPageBreak/>
        <w:t>Rugh Henderson, S. Londonderry Twp.</w:t>
      </w:r>
      <w:r w:rsidR="009943D1">
        <w:br/>
        <w:t>Jennifer Fetter, PSU</w:t>
      </w:r>
      <w:r w:rsidR="009F7516">
        <w:br/>
        <w:t xml:space="preserve">Matt Kofroth, </w:t>
      </w:r>
      <w:proofErr w:type="spellStart"/>
      <w:r w:rsidR="009F7516">
        <w:t>Lanc</w:t>
      </w:r>
      <w:proofErr w:type="spellEnd"/>
      <w:r w:rsidR="009F7516">
        <w:t xml:space="preserve"> CCD</w:t>
      </w:r>
      <w:r w:rsidR="00C01EE8">
        <w:br/>
        <w:t>Lamonte Garber, CBF</w:t>
      </w:r>
      <w:r>
        <w:br/>
      </w:r>
    </w:p>
    <w:p w:rsidR="00F77236" w:rsidRPr="00C13D63" w:rsidRDefault="00C13D63" w:rsidP="00657BC9">
      <w:pPr>
        <w:sectPr w:rsidR="00F77236" w:rsidRPr="00C13D63" w:rsidSect="00C13D63">
          <w:type w:val="continuous"/>
          <w:pgSz w:w="12240" w:h="15840"/>
          <w:pgMar w:top="1440" w:right="1440" w:bottom="1440" w:left="1440" w:header="720" w:footer="720" w:gutter="0"/>
          <w:cols w:space="720"/>
          <w:docGrid w:linePitch="360"/>
        </w:sectPr>
      </w:pPr>
      <w:r>
        <w:lastRenderedPageBreak/>
        <w:br/>
      </w:r>
    </w:p>
    <w:p w:rsidR="00657BC9" w:rsidRPr="00657BC9" w:rsidRDefault="00657BC9" w:rsidP="00657BC9">
      <w:pPr>
        <w:rPr>
          <w:b/>
        </w:rPr>
      </w:pPr>
    </w:p>
    <w:p w:rsidR="008441F7" w:rsidRDefault="008441F7" w:rsidP="00B15C70">
      <w:pPr>
        <w:pStyle w:val="ListParagraph"/>
        <w:numPr>
          <w:ilvl w:val="0"/>
          <w:numId w:val="1"/>
        </w:numPr>
        <w:rPr>
          <w:b/>
        </w:rPr>
      </w:pPr>
      <w:r>
        <w:rPr>
          <w:b/>
        </w:rPr>
        <w:t>Coordinator’s Report</w:t>
      </w:r>
    </w:p>
    <w:p w:rsidR="008441F7" w:rsidRDefault="008441F7" w:rsidP="009F7516">
      <w:r>
        <w:t xml:space="preserve">Matt </w:t>
      </w:r>
      <w:r w:rsidR="009F7516">
        <w:t xml:space="preserve">reported that Penn State Landscape Architect students and Penn State Harrisburg graduate students in Hydrology working with Professors Kelleann Foster and Shirley Clark on Conewago </w:t>
      </w:r>
      <w:proofErr w:type="spellStart"/>
      <w:r w:rsidR="009F7516">
        <w:t>stormwater</w:t>
      </w:r>
      <w:proofErr w:type="spellEnd"/>
      <w:r w:rsidR="009F7516">
        <w:t xml:space="preserve"> project this fall semester.  Students are matched with 4 landowners who have identified </w:t>
      </w:r>
      <w:proofErr w:type="spellStart"/>
      <w:r w:rsidR="009F7516">
        <w:t>stormwater</w:t>
      </w:r>
      <w:proofErr w:type="spellEnd"/>
      <w:r w:rsidR="009F7516">
        <w:t xml:space="preserve"> problems.  Students will visit the properties and meet with landowners in October.  They will then propose solutions that involve “green infrastructure” approaches.  The solutions will be presented as case studies at a public workshop on November 5.</w:t>
      </w:r>
    </w:p>
    <w:p w:rsidR="009F7516" w:rsidRPr="008441F7" w:rsidRDefault="009F7516" w:rsidP="009F7516">
      <w:r>
        <w:t xml:space="preserve">Extension is planning a field day at the Kopp farm to highlight manure incorporation and cover crops.  Farm is home </w:t>
      </w:r>
      <w:proofErr w:type="gramStart"/>
      <w:r>
        <w:t>to a</w:t>
      </w:r>
      <w:proofErr w:type="gramEnd"/>
      <w:r>
        <w:t xml:space="preserve"> multi-year field trials involving Penn State researchers.  Date for workshop is set for November 9.  Jeff Graybill, Lancaster County Extension, is taking the lead on planning.  Initiative will be working with him to get the word out—mailing brochures to Conewago farmers.</w:t>
      </w:r>
    </w:p>
    <w:p w:rsidR="00B13DBA" w:rsidRDefault="009F7516" w:rsidP="00B15C70">
      <w:pPr>
        <w:pStyle w:val="ListParagraph"/>
        <w:numPr>
          <w:ilvl w:val="0"/>
          <w:numId w:val="1"/>
        </w:numPr>
        <w:rPr>
          <w:b/>
        </w:rPr>
      </w:pPr>
      <w:r>
        <w:rPr>
          <w:b/>
        </w:rPr>
        <w:t>Partner Updates</w:t>
      </w:r>
    </w:p>
    <w:p w:rsidR="009F7516" w:rsidRDefault="009F7516" w:rsidP="0033152B">
      <w:r>
        <w:t xml:space="preserve">Mike Langland, USGS.  Recent flooding was massive and much damage occurred throughout the watershed.  The gage on the Conewago was knocked off of the platform.  It was reinstalled and is now functioning again.  Flows and stage topped Agnes number in the Conewago watershed.  </w:t>
      </w:r>
      <w:r w:rsidR="00C01EE8">
        <w:t xml:space="preserve">Prospect Road gage plans are moving forward.  </w:t>
      </w:r>
      <w:proofErr w:type="gramStart"/>
      <w:r w:rsidR="00C01EE8">
        <w:t>Should be installed within two months.</w:t>
      </w:r>
      <w:proofErr w:type="gramEnd"/>
    </w:p>
    <w:p w:rsidR="00C01EE8" w:rsidRDefault="00393BFC" w:rsidP="0033152B">
      <w:r>
        <w:t>Susan Marquart</w:t>
      </w:r>
      <w:r w:rsidR="009F7516">
        <w:t>, NRCS.  Susan has completed the first draft of the Farm Assessment Report.  Mike Hubler has reviewed and providing comments.  Susan will revise report based on his comments and provide it to the group for comment shortly.</w:t>
      </w:r>
      <w:r w:rsidR="00C01EE8">
        <w:t xml:space="preserve">  Susan also continues working on</w:t>
      </w:r>
      <w:r>
        <w:t xml:space="preserve"> the Showcase Watershed</w:t>
      </w:r>
      <w:r w:rsidR="00C01EE8">
        <w:t xml:space="preserve"> report</w:t>
      </w:r>
      <w:r>
        <w:t xml:space="preserve"> for USDA. </w:t>
      </w:r>
      <w:r w:rsidR="00C01EE8">
        <w:t xml:space="preserve">  This is focused on </w:t>
      </w:r>
      <w:proofErr w:type="spellStart"/>
      <w:proofErr w:type="gramStart"/>
      <w:r w:rsidR="00C01EE8">
        <w:t>ag</w:t>
      </w:r>
      <w:proofErr w:type="spellEnd"/>
      <w:proofErr w:type="gramEnd"/>
      <w:r w:rsidR="00C01EE8">
        <w:t xml:space="preserve"> and follows a given format.</w:t>
      </w:r>
    </w:p>
    <w:p w:rsidR="00C01EE8" w:rsidRDefault="00C01EE8" w:rsidP="0033152B">
      <w:r>
        <w:lastRenderedPageBreak/>
        <w:t xml:space="preserve">Rugh Henderson, S. Londonderry Twp.  Colebrook Historic Tour is this Sunday, 2 pm.  A copy of the Natural Areas Ordinance is available from Tom Ernharth.  Matt will get a copy and share with the Initiative partners.     </w:t>
      </w:r>
    </w:p>
    <w:p w:rsidR="00404C77" w:rsidRDefault="00404C77" w:rsidP="0033152B">
      <w:r>
        <w:t xml:space="preserve">Lamonte Garber, CBF.  </w:t>
      </w:r>
      <w:proofErr w:type="gramStart"/>
      <w:r>
        <w:t>Lamonte doing farmer outreach on buffer bonus program.</w:t>
      </w:r>
      <w:proofErr w:type="gramEnd"/>
      <w:r>
        <w:t xml:space="preserve">  Most of his work is in eastern Lancaster County.  </w:t>
      </w:r>
      <w:proofErr w:type="gramStart"/>
      <w:r>
        <w:t>Interested in working with Conewago Plain Sect as well.</w:t>
      </w:r>
      <w:proofErr w:type="gramEnd"/>
    </w:p>
    <w:p w:rsidR="00404C77" w:rsidRDefault="00404C77" w:rsidP="0033152B">
      <w:r>
        <w:t xml:space="preserve">Jennifer Fetter.  A lot of stream </w:t>
      </w:r>
      <w:proofErr w:type="gramStart"/>
      <w:r>
        <w:t>teams</w:t>
      </w:r>
      <w:proofErr w:type="gramEnd"/>
      <w:r>
        <w:t xml:space="preserve"> work cancelled because of the flooding.  A USDA NIFA grant to continue to support this work is pending.  </w:t>
      </w:r>
    </w:p>
    <w:p w:rsidR="00404C77" w:rsidRDefault="00404C77" w:rsidP="0033152B">
      <w:r>
        <w:t xml:space="preserve">Jeremy Zidek, </w:t>
      </w:r>
      <w:proofErr w:type="spellStart"/>
      <w:r>
        <w:t>ZedX</w:t>
      </w:r>
      <w:proofErr w:type="spellEnd"/>
      <w:r>
        <w:t xml:space="preserve">.  </w:t>
      </w:r>
      <w:proofErr w:type="gramStart"/>
      <w:r>
        <w:t>Will be meeting with NRCS in Colorado to gather information to support tool development.</w:t>
      </w:r>
      <w:proofErr w:type="gramEnd"/>
      <w:r>
        <w:t xml:space="preserve">  </w:t>
      </w:r>
      <w:proofErr w:type="gramStart"/>
      <w:r>
        <w:t xml:space="preserve">Working on inputting AGWLF and </w:t>
      </w:r>
      <w:proofErr w:type="spellStart"/>
      <w:r>
        <w:t>PreDICT</w:t>
      </w:r>
      <w:proofErr w:type="spellEnd"/>
      <w:r>
        <w:t xml:space="preserve"> into the tool.</w:t>
      </w:r>
      <w:proofErr w:type="gramEnd"/>
    </w:p>
    <w:p w:rsidR="00B44D2D" w:rsidRDefault="00404C77" w:rsidP="0033152B">
      <w:r>
        <w:t xml:space="preserve">Matt Kofroth, </w:t>
      </w:r>
      <w:proofErr w:type="spellStart"/>
      <w:r>
        <w:t>Lanc</w:t>
      </w:r>
      <w:proofErr w:type="spellEnd"/>
      <w:r>
        <w:t>. CCD</w:t>
      </w:r>
      <w:proofErr w:type="gramStart"/>
      <w:r>
        <w:t xml:space="preserve">.  </w:t>
      </w:r>
      <w:proofErr w:type="spellStart"/>
      <w:r>
        <w:t>Haldeman</w:t>
      </w:r>
      <w:proofErr w:type="spellEnd"/>
      <w:proofErr w:type="gramEnd"/>
      <w:r>
        <w:t xml:space="preserve"> Mansion Conewago/</w:t>
      </w:r>
      <w:proofErr w:type="spellStart"/>
      <w:r>
        <w:t>Conoy</w:t>
      </w:r>
      <w:proofErr w:type="spellEnd"/>
      <w:r>
        <w:t xml:space="preserve"> Watershed Expo was cance</w:t>
      </w:r>
      <w:r w:rsidR="00B44D2D">
        <w:t>lled due</w:t>
      </w:r>
      <w:r>
        <w:t xml:space="preserve"> to the flooding.  Perhaps </w:t>
      </w:r>
      <w:r w:rsidR="00B44D2D">
        <w:t>look to reschedule for spring?  District’s fall newsletter will focus on the Conewago Initiative.  DCNR sponsoring a Sustainable Landscapes Tour in September 2012, and is interested in including some sites in the Conewago.  Annual Lancaster/Lebanon Watershed Forum will take place on 10/29.</w:t>
      </w:r>
    </w:p>
    <w:p w:rsidR="00F96843" w:rsidRDefault="00F96843" w:rsidP="00F96843"/>
    <w:sectPr w:rsidR="00F96843" w:rsidSect="00F772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539" w:rsidRDefault="007C5539" w:rsidP="0096135F">
      <w:pPr>
        <w:spacing w:after="0" w:line="240" w:lineRule="auto"/>
      </w:pPr>
      <w:r>
        <w:separator/>
      </w:r>
    </w:p>
  </w:endnote>
  <w:endnote w:type="continuationSeparator" w:id="0">
    <w:p w:rsidR="007C5539" w:rsidRDefault="007C5539" w:rsidP="00961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4939"/>
      <w:docPartObj>
        <w:docPartGallery w:val="Page Numbers (Bottom of Page)"/>
        <w:docPartUnique/>
      </w:docPartObj>
    </w:sdtPr>
    <w:sdtContent>
      <w:p w:rsidR="00404C77" w:rsidRDefault="00404C77">
        <w:pPr>
          <w:pStyle w:val="Footer"/>
          <w:jc w:val="center"/>
        </w:pPr>
        <w:fldSimple w:instr=" PAGE   \* MERGEFORMAT ">
          <w:r w:rsidR="00CD288E">
            <w:rPr>
              <w:noProof/>
            </w:rPr>
            <w:t>1</w:t>
          </w:r>
        </w:fldSimple>
      </w:p>
    </w:sdtContent>
  </w:sdt>
  <w:p w:rsidR="00404C77" w:rsidRDefault="00404C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539" w:rsidRDefault="007C5539" w:rsidP="0096135F">
      <w:pPr>
        <w:spacing w:after="0" w:line="240" w:lineRule="auto"/>
      </w:pPr>
      <w:r>
        <w:separator/>
      </w:r>
    </w:p>
  </w:footnote>
  <w:footnote w:type="continuationSeparator" w:id="0">
    <w:p w:rsidR="007C5539" w:rsidRDefault="007C5539" w:rsidP="009613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E173644"/>
    <w:multiLevelType w:val="hybridMultilevel"/>
    <w:tmpl w:val="DE10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1B7"/>
    <w:rsid w:val="00027A8A"/>
    <w:rsid w:val="00113E3C"/>
    <w:rsid w:val="001718F5"/>
    <w:rsid w:val="00180C92"/>
    <w:rsid w:val="00194B2C"/>
    <w:rsid w:val="001A58AA"/>
    <w:rsid w:val="001A628D"/>
    <w:rsid w:val="001F1865"/>
    <w:rsid w:val="001F3AA3"/>
    <w:rsid w:val="00255848"/>
    <w:rsid w:val="0033152B"/>
    <w:rsid w:val="003451B7"/>
    <w:rsid w:val="00393BFC"/>
    <w:rsid w:val="00396C60"/>
    <w:rsid w:val="00404C77"/>
    <w:rsid w:val="00481920"/>
    <w:rsid w:val="00492E9E"/>
    <w:rsid w:val="004E52CC"/>
    <w:rsid w:val="00533CA2"/>
    <w:rsid w:val="00535B55"/>
    <w:rsid w:val="00616E56"/>
    <w:rsid w:val="00657BC9"/>
    <w:rsid w:val="006B4FE0"/>
    <w:rsid w:val="00763716"/>
    <w:rsid w:val="007C5539"/>
    <w:rsid w:val="008441F7"/>
    <w:rsid w:val="008F49E7"/>
    <w:rsid w:val="009030BA"/>
    <w:rsid w:val="0096135F"/>
    <w:rsid w:val="009943D1"/>
    <w:rsid w:val="009A1C07"/>
    <w:rsid w:val="009C783A"/>
    <w:rsid w:val="009D559C"/>
    <w:rsid w:val="009F455F"/>
    <w:rsid w:val="009F7516"/>
    <w:rsid w:val="00A02D99"/>
    <w:rsid w:val="00AD4669"/>
    <w:rsid w:val="00AD6F2C"/>
    <w:rsid w:val="00AE4472"/>
    <w:rsid w:val="00AF70FB"/>
    <w:rsid w:val="00B13DBA"/>
    <w:rsid w:val="00B15C70"/>
    <w:rsid w:val="00B26E08"/>
    <w:rsid w:val="00B332F7"/>
    <w:rsid w:val="00B44D2D"/>
    <w:rsid w:val="00BB7075"/>
    <w:rsid w:val="00BF6B40"/>
    <w:rsid w:val="00C01EE8"/>
    <w:rsid w:val="00C06B7A"/>
    <w:rsid w:val="00C13D63"/>
    <w:rsid w:val="00CB684B"/>
    <w:rsid w:val="00CB6D9F"/>
    <w:rsid w:val="00CD288E"/>
    <w:rsid w:val="00CF1C53"/>
    <w:rsid w:val="00DB65C7"/>
    <w:rsid w:val="00E112B2"/>
    <w:rsid w:val="00EB7D4E"/>
    <w:rsid w:val="00EE1003"/>
    <w:rsid w:val="00EF2626"/>
    <w:rsid w:val="00EF2831"/>
    <w:rsid w:val="00EF75D5"/>
    <w:rsid w:val="00F26B97"/>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 w:type="paragraph" w:styleId="Header">
    <w:name w:val="header"/>
    <w:basedOn w:val="Normal"/>
    <w:link w:val="HeaderChar"/>
    <w:uiPriority w:val="99"/>
    <w:semiHidden/>
    <w:unhideWhenUsed/>
    <w:rsid w:val="009613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35F"/>
  </w:style>
  <w:style w:type="paragraph" w:styleId="Footer">
    <w:name w:val="footer"/>
    <w:basedOn w:val="Normal"/>
    <w:link w:val="FooterChar"/>
    <w:uiPriority w:val="99"/>
    <w:unhideWhenUsed/>
    <w:rsid w:val="00961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3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2</cp:revision>
  <cp:lastPrinted>2010-11-18T17:29:00Z</cp:lastPrinted>
  <dcterms:created xsi:type="dcterms:W3CDTF">2012-01-31T18:39:00Z</dcterms:created>
  <dcterms:modified xsi:type="dcterms:W3CDTF">2012-01-31T18:39:00Z</dcterms:modified>
</cp:coreProperties>
</file>