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65" w:rsidRPr="003451B7" w:rsidRDefault="00D04A3A" w:rsidP="003451B7">
      <w:pPr>
        <w:jc w:val="center"/>
        <w:rPr>
          <w:b/>
        </w:rPr>
      </w:pPr>
      <w:r>
        <w:rPr>
          <w:b/>
        </w:rPr>
        <w:t xml:space="preserve">Conewago </w:t>
      </w:r>
      <w:r w:rsidR="006C3652">
        <w:rPr>
          <w:b/>
        </w:rPr>
        <w:t>Stewardship Development</w:t>
      </w:r>
      <w:r w:rsidR="003451B7" w:rsidRPr="003451B7">
        <w:rPr>
          <w:b/>
        </w:rPr>
        <w:t xml:space="preserve"> Team Meeting</w:t>
      </w:r>
    </w:p>
    <w:p w:rsidR="003451B7" w:rsidRPr="003451B7" w:rsidRDefault="006C3652" w:rsidP="003451B7">
      <w:pPr>
        <w:jc w:val="center"/>
        <w:rPr>
          <w:b/>
        </w:rPr>
      </w:pPr>
      <w:r>
        <w:rPr>
          <w:b/>
        </w:rPr>
        <w:t>July 14,</w:t>
      </w:r>
      <w:r w:rsidR="00F96843">
        <w:rPr>
          <w:b/>
        </w:rPr>
        <w:t xml:space="preserve"> 2011</w:t>
      </w:r>
      <w:r w:rsidR="006F1127">
        <w:rPr>
          <w:b/>
        </w:rPr>
        <w:t xml:space="preserve">, </w:t>
      </w:r>
      <w:r w:rsidR="00085C49">
        <w:rPr>
          <w:b/>
        </w:rPr>
        <w:t>1:00 pm to 3:00 pm</w:t>
      </w:r>
      <w:r w:rsidR="00535B55">
        <w:rPr>
          <w:b/>
        </w:rPr>
        <w:br/>
      </w:r>
      <w:r w:rsidR="00085C49">
        <w:rPr>
          <w:b/>
        </w:rPr>
        <w:t>303 Church Hall, Penn State Harrisburg</w:t>
      </w:r>
    </w:p>
    <w:p w:rsidR="003451B7" w:rsidRPr="003451B7" w:rsidRDefault="009F455F" w:rsidP="003451B7">
      <w:pPr>
        <w:jc w:val="center"/>
        <w:rPr>
          <w:b/>
        </w:rPr>
      </w:pPr>
      <w:r>
        <w:rPr>
          <w:b/>
        </w:rPr>
        <w:t>MINUTES</w:t>
      </w:r>
    </w:p>
    <w:p w:rsidR="00DB65C7" w:rsidRPr="00DB65C7" w:rsidRDefault="00DB65C7" w:rsidP="00657BC9">
      <w:pPr>
        <w:rPr>
          <w:b/>
        </w:rPr>
        <w:sectPr w:rsidR="00DB65C7" w:rsidRPr="00DB65C7" w:rsidSect="006F1127">
          <w:pgSz w:w="12240" w:h="15840"/>
          <w:pgMar w:top="1170" w:right="1440" w:bottom="540" w:left="1440" w:header="720" w:footer="720" w:gutter="0"/>
          <w:cols w:space="720"/>
          <w:docGrid w:linePitch="360"/>
        </w:sectPr>
      </w:pPr>
      <w:r>
        <w:rPr>
          <w:b/>
        </w:rPr>
        <w:t>Attending:</w:t>
      </w:r>
    </w:p>
    <w:p w:rsidR="00D65D20" w:rsidRDefault="00D65D20" w:rsidP="00657BC9">
      <w:pPr>
        <w:sectPr w:rsidR="00D65D20" w:rsidSect="00C13D6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lastRenderedPageBreak/>
        <w:t>Susan Marquart, NRCS</w:t>
      </w:r>
      <w:r>
        <w:br/>
        <w:t>Mike Hubler, DCCD</w:t>
      </w:r>
      <w:r>
        <w:br/>
        <w:t>John Hertzler, TCCCA, Vision Team</w:t>
      </w:r>
      <w:r>
        <w:br/>
        <w:t>Rugh Henderson, S. Londonderry Twp.</w:t>
      </w:r>
      <w:r>
        <w:br/>
        <w:t>Stephanie Eisenbise</w:t>
      </w:r>
      <w:r w:rsidR="001A0E4A">
        <w:t>, TCCCA, CBF</w:t>
      </w:r>
      <w:r w:rsidR="001A0E4A">
        <w:br/>
        <w:t>Jennifer Fetter, PSU</w:t>
      </w:r>
      <w:r w:rsidR="001A0E4A">
        <w:br/>
      </w:r>
      <w:r w:rsidR="001A0E4A">
        <w:lastRenderedPageBreak/>
        <w:t>Matt Royer, PSU</w:t>
      </w:r>
      <w:r w:rsidR="001A0E4A">
        <w:br/>
        <w:t>Justin Kauffman, PSU</w:t>
      </w:r>
      <w:r w:rsidR="001A0E4A">
        <w:br/>
        <w:t xml:space="preserve">Kevin Lutz, </w:t>
      </w:r>
      <w:proofErr w:type="spellStart"/>
      <w:r w:rsidR="001A0E4A">
        <w:t>Lanc</w:t>
      </w:r>
      <w:proofErr w:type="spellEnd"/>
      <w:r w:rsidR="001A0E4A">
        <w:t>. CCD</w:t>
      </w:r>
      <w:r w:rsidR="001A0E4A">
        <w:br/>
        <w:t>Kathy Brasier, PSU (via Adobe Connect</w:t>
      </w:r>
      <w:proofErr w:type="gramStart"/>
      <w:r w:rsidR="001A0E4A">
        <w:t>)</w:t>
      </w:r>
      <w:proofErr w:type="gramEnd"/>
      <w:r w:rsidR="001A0E4A">
        <w:br/>
        <w:t>Katie Hess-</w:t>
      </w:r>
      <w:proofErr w:type="spellStart"/>
      <w:r w:rsidR="001A0E4A">
        <w:t>Reichard</w:t>
      </w:r>
      <w:proofErr w:type="spellEnd"/>
      <w:r w:rsidR="001A0E4A">
        <w:t>, PSU (via Adobe Connect)</w:t>
      </w:r>
    </w:p>
    <w:p w:rsidR="0095729A" w:rsidRDefault="0095729A" w:rsidP="0095729A">
      <w:pPr>
        <w:pStyle w:val="ListParagraph"/>
        <w:ind w:left="1080"/>
        <w:rPr>
          <w:b/>
        </w:rPr>
      </w:pPr>
    </w:p>
    <w:p w:rsidR="00F96843" w:rsidRDefault="001A0E4A" w:rsidP="00B15C7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Presentation of Landowner Survey Data</w:t>
      </w:r>
    </w:p>
    <w:p w:rsidR="00675DDE" w:rsidRDefault="001A0E4A" w:rsidP="00323545">
      <w:r>
        <w:t xml:space="preserve">Kathy and Katie presented preliminary results of landowner survey data.  Presentation showed very interesting results.  Return rate was excellent—over 50% for farmers and over 40% for </w:t>
      </w:r>
      <w:proofErr w:type="spellStart"/>
      <w:r>
        <w:t>nonfarmers</w:t>
      </w:r>
      <w:proofErr w:type="spellEnd"/>
      <w:r>
        <w:t xml:space="preserve">.  Results showed a high degree of personal responsibility for clean water, and willingness to do their part for clean water.  Farmers surveyed slightly higher than </w:t>
      </w:r>
      <w:proofErr w:type="spellStart"/>
      <w:r>
        <w:t>nonfarmers</w:t>
      </w:r>
      <w:proofErr w:type="spellEnd"/>
      <w:r>
        <w:t xml:space="preserve"> on this point.  Conservation Districts and Extension consistently scored the highest in trustworthiness and familiarity.  Maintenance identified as a top barrier for both farmers (#1) and </w:t>
      </w:r>
      <w:proofErr w:type="spellStart"/>
      <w:r>
        <w:t>nonfarmers</w:t>
      </w:r>
      <w:proofErr w:type="spellEnd"/>
      <w:r>
        <w:t xml:space="preserve"> (#4).   Results will be presented at SWCS conference in DC next week</w:t>
      </w:r>
      <w:r w:rsidR="00675DDE">
        <w:t>.</w:t>
      </w:r>
    </w:p>
    <w:p w:rsidR="00194B2C" w:rsidRPr="00675DDE" w:rsidRDefault="00675DDE" w:rsidP="00675DD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Outreach Opportunities</w:t>
      </w:r>
    </w:p>
    <w:p w:rsidR="00C40FCB" w:rsidRDefault="000039C4" w:rsidP="00675DDE">
      <w:r>
        <w:t xml:space="preserve">The team </w:t>
      </w:r>
      <w:r w:rsidR="00675DDE">
        <w:t xml:space="preserve">discussed various outreach opportunities to increase awareness of the Initiative in the watershed community.  A historical tour of Colebrook is being planned for last Saturday of September, and could provide an opportunity for a display and literature.  Initiative will be at the </w:t>
      </w:r>
      <w:proofErr w:type="spellStart"/>
      <w:r w:rsidR="00675DDE">
        <w:t>Etown</w:t>
      </w:r>
      <w:proofErr w:type="spellEnd"/>
      <w:r w:rsidR="00675DDE">
        <w:t xml:space="preserve"> Fair with a booth and signup sheet.  Matt will work with Justin to input postcard returns into a database so we can share them with municipalities and other partners and do some targeted outreach.</w:t>
      </w:r>
      <w:r w:rsidR="00CC195B">
        <w:t xml:space="preserve">  </w:t>
      </w:r>
      <w:r>
        <w:t xml:space="preserve"> </w:t>
      </w:r>
    </w:p>
    <w:sectPr w:rsidR="00C40FCB" w:rsidSect="00F7723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592" w:rsidRDefault="00994592" w:rsidP="00614509">
      <w:pPr>
        <w:spacing w:after="0" w:line="240" w:lineRule="auto"/>
      </w:pPr>
      <w:r>
        <w:separator/>
      </w:r>
    </w:p>
  </w:endnote>
  <w:endnote w:type="continuationSeparator" w:id="0">
    <w:p w:rsidR="00994592" w:rsidRDefault="00994592" w:rsidP="0061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592" w:rsidRDefault="00994592" w:rsidP="00614509">
      <w:pPr>
        <w:spacing w:after="0" w:line="240" w:lineRule="auto"/>
      </w:pPr>
      <w:r>
        <w:separator/>
      </w:r>
    </w:p>
  </w:footnote>
  <w:footnote w:type="continuationSeparator" w:id="0">
    <w:p w:rsidR="00994592" w:rsidRDefault="00994592" w:rsidP="0061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80C41"/>
    <w:multiLevelType w:val="hybridMultilevel"/>
    <w:tmpl w:val="A260D516"/>
    <w:lvl w:ilvl="0" w:tplc="7F2AF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D73CC"/>
    <w:multiLevelType w:val="multilevel"/>
    <w:tmpl w:val="A7FC01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>
    <w:nsid w:val="5EA64010"/>
    <w:multiLevelType w:val="hybridMultilevel"/>
    <w:tmpl w:val="A98AB6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52D0A88"/>
    <w:multiLevelType w:val="hybridMultilevel"/>
    <w:tmpl w:val="B9544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753B9"/>
    <w:multiLevelType w:val="hybridMultilevel"/>
    <w:tmpl w:val="A260D516"/>
    <w:lvl w:ilvl="0" w:tplc="7F2AF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067D7"/>
    <w:multiLevelType w:val="hybridMultilevel"/>
    <w:tmpl w:val="82A42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1B7"/>
    <w:rsid w:val="000039C4"/>
    <w:rsid w:val="00085C49"/>
    <w:rsid w:val="001718F5"/>
    <w:rsid w:val="00180C92"/>
    <w:rsid w:val="00194B2C"/>
    <w:rsid w:val="001A0E4A"/>
    <w:rsid w:val="001F1865"/>
    <w:rsid w:val="001F3AA3"/>
    <w:rsid w:val="00232CF9"/>
    <w:rsid w:val="00255848"/>
    <w:rsid w:val="002A4117"/>
    <w:rsid w:val="002D7EE1"/>
    <w:rsid w:val="00323545"/>
    <w:rsid w:val="0033152B"/>
    <w:rsid w:val="003451B7"/>
    <w:rsid w:val="00396C60"/>
    <w:rsid w:val="003A7945"/>
    <w:rsid w:val="00492E9E"/>
    <w:rsid w:val="00533CA2"/>
    <w:rsid w:val="00535B55"/>
    <w:rsid w:val="00614509"/>
    <w:rsid w:val="00616E56"/>
    <w:rsid w:val="00657BC9"/>
    <w:rsid w:val="00675DDE"/>
    <w:rsid w:val="006B4FE0"/>
    <w:rsid w:val="006C3652"/>
    <w:rsid w:val="006F1127"/>
    <w:rsid w:val="008207B8"/>
    <w:rsid w:val="008F49E7"/>
    <w:rsid w:val="009030BA"/>
    <w:rsid w:val="0095729A"/>
    <w:rsid w:val="00994592"/>
    <w:rsid w:val="009A1C07"/>
    <w:rsid w:val="009C783A"/>
    <w:rsid w:val="009F455F"/>
    <w:rsid w:val="00A90853"/>
    <w:rsid w:val="00AD4669"/>
    <w:rsid w:val="00AD6F2C"/>
    <w:rsid w:val="00AE4472"/>
    <w:rsid w:val="00AF70FB"/>
    <w:rsid w:val="00B13DBA"/>
    <w:rsid w:val="00B15C70"/>
    <w:rsid w:val="00B332F7"/>
    <w:rsid w:val="00B36DCE"/>
    <w:rsid w:val="00BF6B40"/>
    <w:rsid w:val="00C06B7A"/>
    <w:rsid w:val="00C13D63"/>
    <w:rsid w:val="00C40FCB"/>
    <w:rsid w:val="00CB684B"/>
    <w:rsid w:val="00CC195B"/>
    <w:rsid w:val="00CF1C53"/>
    <w:rsid w:val="00D04A3A"/>
    <w:rsid w:val="00D65D20"/>
    <w:rsid w:val="00DB65C7"/>
    <w:rsid w:val="00E112B2"/>
    <w:rsid w:val="00E55675"/>
    <w:rsid w:val="00EB7D4E"/>
    <w:rsid w:val="00EE1003"/>
    <w:rsid w:val="00EF2626"/>
    <w:rsid w:val="00EF2831"/>
    <w:rsid w:val="00EF75D5"/>
    <w:rsid w:val="00F26B97"/>
    <w:rsid w:val="00F76E5C"/>
    <w:rsid w:val="00F77236"/>
    <w:rsid w:val="00F9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1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3CA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14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509"/>
  </w:style>
  <w:style w:type="paragraph" w:styleId="Footer">
    <w:name w:val="footer"/>
    <w:basedOn w:val="Normal"/>
    <w:link w:val="FooterChar"/>
    <w:uiPriority w:val="99"/>
    <w:unhideWhenUsed/>
    <w:rsid w:val="00614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5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PSU User</dc:creator>
  <cp:keywords/>
  <dc:description/>
  <cp:lastModifiedBy>PSU User</cp:lastModifiedBy>
  <cp:revision>3</cp:revision>
  <cp:lastPrinted>2010-11-18T17:29:00Z</cp:lastPrinted>
  <dcterms:created xsi:type="dcterms:W3CDTF">2012-01-30T20:12:00Z</dcterms:created>
  <dcterms:modified xsi:type="dcterms:W3CDTF">2012-01-30T20:27:00Z</dcterms:modified>
</cp:coreProperties>
</file>